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4E" w:rsidRDefault="00506D4E" w:rsidP="00506D4E">
      <w:pPr>
        <w:jc w:val="center"/>
        <w:rPr>
          <w:b/>
        </w:rPr>
      </w:pPr>
      <w:r>
        <w:rPr>
          <w:b/>
        </w:rPr>
        <w:t>Szavazólap</w:t>
      </w:r>
    </w:p>
    <w:tbl>
      <w:tblPr>
        <w:tblpPr w:leftFromText="141" w:rightFromText="141" w:vertAnchor="text" w:horzAnchor="margin" w:tblpXSpec="center" w:tblpY="852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260"/>
      </w:tblGrid>
      <w:tr w:rsidR="00CE0BE3" w:rsidRPr="00506D4E" w:rsidTr="00CE0BE3">
        <w:tc>
          <w:tcPr>
            <w:tcW w:w="5353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Tulajdonos neve</w:t>
            </w:r>
          </w:p>
        </w:tc>
        <w:tc>
          <w:tcPr>
            <w:tcW w:w="3260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Törzsbetét arányos szavazati jog</w:t>
            </w:r>
          </w:p>
        </w:tc>
      </w:tr>
      <w:tr w:rsidR="00CE0BE3" w:rsidRPr="00506D4E" w:rsidTr="00CE0BE3">
        <w:tc>
          <w:tcPr>
            <w:tcW w:w="5353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Hévíz Város Önkormányzata</w:t>
            </w:r>
          </w:p>
        </w:tc>
        <w:tc>
          <w:tcPr>
            <w:tcW w:w="3260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153</w:t>
            </w:r>
          </w:p>
        </w:tc>
      </w:tr>
      <w:tr w:rsidR="00CE0BE3" w:rsidRPr="00506D4E" w:rsidTr="00CE0BE3">
        <w:tc>
          <w:tcPr>
            <w:tcW w:w="5353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Hévíz TDM Egyesület</w:t>
            </w:r>
          </w:p>
        </w:tc>
        <w:tc>
          <w:tcPr>
            <w:tcW w:w="3260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18</w:t>
            </w:r>
          </w:p>
        </w:tc>
      </w:tr>
      <w:tr w:rsidR="00CE0BE3" w:rsidRPr="00506D4E" w:rsidTr="00CE0BE3">
        <w:tc>
          <w:tcPr>
            <w:tcW w:w="5353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Hévízi Szobakiadók Szövetsége</w:t>
            </w:r>
          </w:p>
        </w:tc>
        <w:tc>
          <w:tcPr>
            <w:tcW w:w="3260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18</w:t>
            </w:r>
          </w:p>
        </w:tc>
      </w:tr>
      <w:tr w:rsidR="00CE0BE3" w:rsidRPr="00506D4E" w:rsidTr="00CE0BE3">
        <w:tc>
          <w:tcPr>
            <w:tcW w:w="5353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 xml:space="preserve">Hévízgyógyfürdő és Szent András Reumakórház </w:t>
            </w:r>
          </w:p>
        </w:tc>
        <w:tc>
          <w:tcPr>
            <w:tcW w:w="3260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12</w:t>
            </w:r>
          </w:p>
        </w:tc>
      </w:tr>
      <w:tr w:rsidR="00CE0BE3" w:rsidRPr="00506D4E" w:rsidTr="00CE0BE3">
        <w:tc>
          <w:tcPr>
            <w:tcW w:w="5353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Danubius Zrt.</w:t>
            </w:r>
          </w:p>
        </w:tc>
        <w:tc>
          <w:tcPr>
            <w:tcW w:w="3260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21</w:t>
            </w:r>
          </w:p>
        </w:tc>
      </w:tr>
      <w:tr w:rsidR="00CE0BE3" w:rsidRPr="00506D4E" w:rsidTr="00CE0BE3">
        <w:tc>
          <w:tcPr>
            <w:tcW w:w="5353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proofErr w:type="spellStart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Hévinvest</w:t>
            </w:r>
            <w:proofErr w:type="spellEnd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 xml:space="preserve"> </w:t>
            </w:r>
            <w:proofErr w:type="spellStart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Spa-Golf</w:t>
            </w:r>
            <w:proofErr w:type="spellEnd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 xml:space="preserve"> Zrt.</w:t>
            </w:r>
          </w:p>
        </w:tc>
        <w:tc>
          <w:tcPr>
            <w:tcW w:w="3260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19</w:t>
            </w:r>
          </w:p>
        </w:tc>
      </w:tr>
      <w:tr w:rsidR="00CE0BE3" w:rsidRPr="00506D4E" w:rsidTr="00CE0BE3">
        <w:tc>
          <w:tcPr>
            <w:tcW w:w="5353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Hotel Carbona Zrt.</w:t>
            </w:r>
          </w:p>
        </w:tc>
        <w:tc>
          <w:tcPr>
            <w:tcW w:w="3260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19</w:t>
            </w:r>
          </w:p>
        </w:tc>
      </w:tr>
      <w:tr w:rsidR="00CE0BE3" w:rsidRPr="00506D4E" w:rsidTr="00CE0BE3">
        <w:tc>
          <w:tcPr>
            <w:tcW w:w="5353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 xml:space="preserve">Hotel </w:t>
            </w:r>
            <w:proofErr w:type="spellStart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Garden</w:t>
            </w:r>
            <w:proofErr w:type="spellEnd"/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 xml:space="preserve"> Vendéglátó és Szolgáltató Kft.</w:t>
            </w:r>
          </w:p>
        </w:tc>
        <w:tc>
          <w:tcPr>
            <w:tcW w:w="3260" w:type="dxa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19</w:t>
            </w:r>
          </w:p>
        </w:tc>
      </w:tr>
      <w:tr w:rsidR="00CE0BE3" w:rsidRPr="00506D4E" w:rsidTr="00CE0BE3">
        <w:tc>
          <w:tcPr>
            <w:tcW w:w="5353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b/>
                <w:bCs/>
                <w:color w:val="365F91"/>
                <w:lang w:eastAsia="hu-HU"/>
              </w:rPr>
              <w:t>Hunguest Hotels Zrt.</w:t>
            </w:r>
          </w:p>
        </w:tc>
        <w:tc>
          <w:tcPr>
            <w:tcW w:w="3260" w:type="dxa"/>
            <w:shd w:val="clear" w:color="auto" w:fill="D3DFEE"/>
          </w:tcPr>
          <w:p w:rsidR="00CE0BE3" w:rsidRPr="00506D4E" w:rsidRDefault="00CE0BE3" w:rsidP="00CE0B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65F91"/>
                <w:lang w:eastAsia="hu-HU"/>
              </w:rPr>
            </w:pPr>
            <w:r w:rsidRPr="00506D4E">
              <w:rPr>
                <w:rFonts w:ascii="Calibri" w:eastAsia="Times New Roman" w:hAnsi="Calibri" w:cs="Times New Roman"/>
                <w:color w:val="365F91"/>
                <w:lang w:eastAsia="hu-HU"/>
              </w:rPr>
              <w:t>21</w:t>
            </w:r>
          </w:p>
        </w:tc>
      </w:tr>
    </w:tbl>
    <w:p w:rsidR="005B5B66" w:rsidRDefault="00815D22">
      <w:r>
        <w:t xml:space="preserve">A </w:t>
      </w:r>
      <w:r w:rsidR="00506D4E" w:rsidRPr="00506D4E">
        <w:t xml:space="preserve">Hévízi Turisztikai Nonprofit Kft. 2017. december </w:t>
      </w:r>
      <w:r w:rsidR="005E0A4E">
        <w:t>15</w:t>
      </w:r>
      <w:r w:rsidR="00506D4E" w:rsidRPr="00506D4E">
        <w:t>-i taggyűlésére írásbeli döntéshozatallal történő határozat hozatalhoz.</w:t>
      </w:r>
    </w:p>
    <w:p w:rsidR="00CE0BE3" w:rsidRDefault="00CE0BE3" w:rsidP="00CE0BE3">
      <w:pPr>
        <w:spacing w:after="0"/>
      </w:pPr>
    </w:p>
    <w:p w:rsidR="00506D4E" w:rsidRDefault="00506D4E" w:rsidP="00CE0BE3">
      <w:pPr>
        <w:spacing w:after="0"/>
      </w:pPr>
      <w:r>
        <w:t>Alulírott</w:t>
      </w:r>
    </w:p>
    <w:p w:rsidR="00506D4E" w:rsidRDefault="00506D4E" w:rsidP="00CE0BE3">
      <w:pPr>
        <w:spacing w:after="0"/>
      </w:pPr>
      <w:proofErr w:type="gramStart"/>
      <w:r>
        <w:t>név</w:t>
      </w:r>
      <w:proofErr w:type="gramEnd"/>
      <w:r>
        <w:t xml:space="preserve">: …………………………………………………., </w:t>
      </w:r>
    </w:p>
    <w:p w:rsidR="00506D4E" w:rsidRDefault="00506D4E" w:rsidP="00CE0BE3">
      <w:pPr>
        <w:spacing w:after="0"/>
      </w:pPr>
      <w:proofErr w:type="gramStart"/>
      <w:r>
        <w:t>a</w:t>
      </w:r>
      <w:proofErr w:type="gramEnd"/>
      <w:r>
        <w:t xml:space="preserve"> képviselt tulajdonos nevében: ………………………………………………………..</w:t>
      </w:r>
    </w:p>
    <w:p w:rsidR="00506D4E" w:rsidRDefault="00506D4E" w:rsidP="00CE0BE3">
      <w:pPr>
        <w:spacing w:after="0"/>
      </w:pPr>
      <w:proofErr w:type="gramStart"/>
      <w:r>
        <w:t>az</w:t>
      </w:r>
      <w:proofErr w:type="gramEnd"/>
      <w:r>
        <w:t xml:space="preserve"> alábbi szavazatokat adom le a </w:t>
      </w:r>
      <w:r w:rsidRPr="00506D4E">
        <w:t xml:space="preserve">Hévízi Turisztikai Nonprofit Kft. 2017. december </w:t>
      </w:r>
      <w:r w:rsidR="005E0A4E">
        <w:t>15</w:t>
      </w:r>
      <w:r w:rsidRPr="00506D4E">
        <w:t>-i taggyűlésé</w:t>
      </w:r>
      <w:r>
        <w:t>n.</w:t>
      </w:r>
    </w:p>
    <w:p w:rsidR="00506D4E" w:rsidRDefault="00506D4E" w:rsidP="00CE0BE3">
      <w:pPr>
        <w:spacing w:after="0"/>
      </w:pPr>
    </w:p>
    <w:p w:rsidR="00506D4E" w:rsidRPr="00506D4E" w:rsidRDefault="00506D4E" w:rsidP="00506D4E">
      <w:pPr>
        <w:spacing w:after="0"/>
        <w:rPr>
          <w:b/>
        </w:rPr>
      </w:pPr>
      <w:r w:rsidRPr="00506D4E">
        <w:rPr>
          <w:b/>
        </w:rPr>
        <w:t>1.</w:t>
      </w:r>
      <w:r w:rsidRPr="00506D4E">
        <w:rPr>
          <w:b/>
        </w:rPr>
        <w:tab/>
        <w:t>Napirendi pont: A Hévízi</w:t>
      </w:r>
      <w:r w:rsidR="003D2AA5">
        <w:rPr>
          <w:b/>
        </w:rPr>
        <w:t xml:space="preserve"> Turisztikai Nonprofit Kft. 2018</w:t>
      </w:r>
      <w:r w:rsidRPr="00506D4E">
        <w:rPr>
          <w:b/>
        </w:rPr>
        <w:t xml:space="preserve">. évi üzleti terve </w:t>
      </w:r>
    </w:p>
    <w:p w:rsidR="00506D4E" w:rsidRDefault="00506D4E" w:rsidP="00506D4E">
      <w:pPr>
        <w:spacing w:after="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0E864" wp14:editId="23501986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35.1pt;margin-top:3.35pt;width:12.1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" fillcolor="#4f81bd [3204]" strokecolor="#243f60 [1604]" strokeweight="2pt"/>
            </w:pict>
          </mc:Fallback>
        </mc:AlternateContent>
      </w:r>
      <w:r>
        <w:tab/>
      </w:r>
      <w:r>
        <w:tab/>
        <w:t xml:space="preserve">Egyetértek a </w:t>
      </w:r>
      <w:r w:rsidRPr="00506D4E">
        <w:t>Hévízi Turisztikai Nonpr</w:t>
      </w:r>
      <w:r w:rsidR="003D2AA5">
        <w:t>ofit Kft. 2018</w:t>
      </w:r>
      <w:r>
        <w:t>. évi üzleti tervének elfogadásával</w:t>
      </w:r>
    </w:p>
    <w:p w:rsidR="00506D4E" w:rsidRDefault="00506D4E" w:rsidP="00506D4E">
      <w:pPr>
        <w:spacing w:after="0"/>
        <w:ind w:left="1418" w:hanging="141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FF14F" wp14:editId="5A09566A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" o:spid="_x0000_s1026" style="position:absolute;margin-left:35.1pt;margin-top:3.35pt;width:12.1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CihaQpeQIAADg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ab/>
        <w:t xml:space="preserve">Nem értek egyet a </w:t>
      </w:r>
      <w:r w:rsidRPr="00506D4E">
        <w:t>Hévízi Turisztikai Nonpr</w:t>
      </w:r>
      <w:r w:rsidR="003D2AA5">
        <w:t>ofit Kft. 2018</w:t>
      </w:r>
      <w:r>
        <w:t>. évi üzleti tervének elfogadásával</w:t>
      </w:r>
    </w:p>
    <w:p w:rsidR="00506D4E" w:rsidRDefault="00506D4E" w:rsidP="00506D4E">
      <w:pPr>
        <w:spacing w:after="0"/>
      </w:pPr>
    </w:p>
    <w:p w:rsidR="00506D4E" w:rsidRPr="00506D4E" w:rsidRDefault="00506D4E" w:rsidP="00506D4E">
      <w:pPr>
        <w:spacing w:after="0"/>
        <w:rPr>
          <w:b/>
        </w:rPr>
      </w:pPr>
      <w:r w:rsidRPr="00506D4E">
        <w:rPr>
          <w:b/>
        </w:rPr>
        <w:t>2.</w:t>
      </w:r>
      <w:r w:rsidRPr="00506D4E">
        <w:rPr>
          <w:b/>
        </w:rPr>
        <w:tab/>
        <w:t>Napirendi pont: A társasági könyvvizsgáló megerősítése</w:t>
      </w:r>
    </w:p>
    <w:p w:rsidR="00506D4E" w:rsidRDefault="00506D4E" w:rsidP="00506D4E">
      <w:pPr>
        <w:spacing w:after="0"/>
        <w:ind w:left="141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4FDDF" wp14:editId="78CC13EC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5" name="Téglala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" o:spid="_x0000_s1026" style="position:absolute;margin-left:35.1pt;margin-top:3.35pt;width:12.1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C0W6+xeQIAADg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>Egyetértek a társasági könyvvizsgáló megbízásának 2020. június 2-i végdátummal való fenntartásával</w:t>
      </w:r>
    </w:p>
    <w:p w:rsidR="00506D4E" w:rsidRDefault="00506D4E" w:rsidP="00506D4E">
      <w:pPr>
        <w:spacing w:after="0"/>
        <w:ind w:left="141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25429D" wp14:editId="587960DE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6" name="Téglala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6" o:spid="_x0000_s1026" style="position:absolute;margin-left:35.1pt;margin-top:3.35pt;width:12.1pt;height: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DPP8LCeQIAADg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>Nem értek egyet a társasági könyvvizsgáló megbízásának 2020. június 2-i végdátummal való fenntartásával</w:t>
      </w:r>
    </w:p>
    <w:p w:rsidR="00506D4E" w:rsidRDefault="00506D4E" w:rsidP="00506D4E">
      <w:pPr>
        <w:spacing w:after="0"/>
      </w:pPr>
    </w:p>
    <w:p w:rsidR="00506D4E" w:rsidRPr="00506D4E" w:rsidRDefault="00506D4E" w:rsidP="00506D4E">
      <w:pPr>
        <w:spacing w:after="0"/>
        <w:rPr>
          <w:b/>
        </w:rPr>
      </w:pPr>
      <w:r w:rsidRPr="00506D4E">
        <w:rPr>
          <w:b/>
        </w:rPr>
        <w:t>3.</w:t>
      </w:r>
      <w:r w:rsidRPr="00506D4E">
        <w:rPr>
          <w:b/>
        </w:rPr>
        <w:tab/>
        <w:t>Napirendi pont: A társaság saját tagjaival kötött szerződéseinek jóváhagyása</w:t>
      </w:r>
    </w:p>
    <w:p w:rsidR="00506D4E" w:rsidRDefault="00506D4E" w:rsidP="00506D4E">
      <w:pPr>
        <w:spacing w:after="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860AB3" wp14:editId="08555E01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7" name="Téglala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7" o:spid="_x0000_s1026" style="position:absolute;margin-left:35.1pt;margin-top:3.35pt;width:12.1pt;height: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DZ4claeQIAADg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ab/>
      </w:r>
      <w:r>
        <w:tab/>
        <w:t>Egyetértek a társaság saját tagjaival kötött szerződéseinek jóváhagyásával</w:t>
      </w:r>
    </w:p>
    <w:p w:rsidR="00506D4E" w:rsidRDefault="00506D4E" w:rsidP="00506D4E">
      <w:pPr>
        <w:spacing w:after="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041232" wp14:editId="0D3AED19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8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8" o:spid="_x0000_s1026" style="position:absolute;margin-left:35.1pt;margin-top:3.35pt;width:12.1pt;height: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APEmA/eQIAADg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ab/>
      </w:r>
      <w:r>
        <w:tab/>
        <w:t>Nem értek egyet a társaság saját tagjaival kötött szerződéseinek jóváhagyásával</w:t>
      </w:r>
    </w:p>
    <w:p w:rsidR="00506D4E" w:rsidRDefault="00506D4E" w:rsidP="00506D4E">
      <w:pPr>
        <w:spacing w:after="0"/>
      </w:pPr>
    </w:p>
    <w:p w:rsidR="00506D4E" w:rsidRPr="00506D4E" w:rsidRDefault="00506D4E" w:rsidP="00506D4E">
      <w:pPr>
        <w:spacing w:after="0"/>
        <w:rPr>
          <w:b/>
        </w:rPr>
      </w:pPr>
      <w:r w:rsidRPr="00506D4E">
        <w:rPr>
          <w:b/>
        </w:rPr>
        <w:t>4.</w:t>
      </w:r>
      <w:r w:rsidRPr="00506D4E">
        <w:rPr>
          <w:b/>
        </w:rPr>
        <w:tab/>
        <w:t>Napirendi pont: Az ügyvezető 2017. évi teljesítményének értékelése, döntés jutalom megítéléséről</w:t>
      </w:r>
    </w:p>
    <w:p w:rsidR="00506D4E" w:rsidRDefault="00506D4E" w:rsidP="00506D4E">
      <w:pPr>
        <w:spacing w:after="0"/>
        <w:ind w:left="1418" w:hanging="141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A67EE6" wp14:editId="165EF47B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9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9" o:spid="_x0000_s1026" style="position:absolute;margin-left:35.1pt;margin-top:3.35pt;width:12.1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" fillcolor="#4f81bd [3204]" strokecolor="#243f60 [1604]" strokeweight="2pt"/>
            </w:pict>
          </mc:Fallback>
        </mc:AlternateContent>
      </w:r>
      <w:r>
        <w:tab/>
        <w:t>Egyetértek az ügyvezető részére év végi 2 havi b</w:t>
      </w:r>
      <w:bookmarkStart w:id="0" w:name="_GoBack"/>
      <w:bookmarkEnd w:id="0"/>
      <w:r>
        <w:t xml:space="preserve">ruttó bérrel megegyező prémium megítélésével </w:t>
      </w:r>
    </w:p>
    <w:p w:rsidR="00506D4E" w:rsidRDefault="00506D4E" w:rsidP="00506D4E">
      <w:pPr>
        <w:spacing w:after="0"/>
        <w:ind w:left="141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D5CBA1" wp14:editId="4BF1BB20">
                <wp:simplePos x="0" y="0"/>
                <wp:positionH relativeFrom="column">
                  <wp:posOffset>445770</wp:posOffset>
                </wp:positionH>
                <wp:positionV relativeFrom="paragraph">
                  <wp:posOffset>42622</wp:posOffset>
                </wp:positionV>
                <wp:extent cx="153619" cy="124358"/>
                <wp:effectExtent l="0" t="0" r="18415" b="28575"/>
                <wp:wrapNone/>
                <wp:docPr id="10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243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0" o:spid="_x0000_s1026" style="position:absolute;margin-left:35.1pt;margin-top:3.35pt;width:12.1pt;height: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t>Nem értek egyet az ügyvezető részére év végi 2 havi bruttó bérrel megegyező prémium megítélésével</w:t>
      </w:r>
    </w:p>
    <w:p w:rsidR="00CE0BE3" w:rsidRDefault="00CE0BE3" w:rsidP="00506D4E">
      <w:pPr>
        <w:spacing w:after="0"/>
      </w:pPr>
    </w:p>
    <w:p w:rsidR="00506D4E" w:rsidRDefault="00506D4E" w:rsidP="00506D4E">
      <w:pPr>
        <w:spacing w:after="0"/>
      </w:pPr>
      <w:r>
        <w:t xml:space="preserve">2017. december </w:t>
      </w:r>
      <w:r w:rsidR="005E0A4E">
        <w:t>15</w:t>
      </w:r>
      <w:r>
        <w:t>.</w:t>
      </w:r>
    </w:p>
    <w:p w:rsidR="00815D22" w:rsidRDefault="00815D22" w:rsidP="00506D4E">
      <w:pPr>
        <w:spacing w:after="0"/>
      </w:pPr>
    </w:p>
    <w:p w:rsidR="00506D4E" w:rsidRDefault="00506D4E" w:rsidP="00CE0BE3">
      <w:pPr>
        <w:spacing w:after="0"/>
        <w:jc w:val="right"/>
      </w:pPr>
      <w:r>
        <w:t>………………………………………………………..</w:t>
      </w:r>
    </w:p>
    <w:p w:rsidR="00506D4E" w:rsidRDefault="00506D4E" w:rsidP="00CE0BE3">
      <w:pPr>
        <w:spacing w:after="0"/>
        <w:ind w:left="708" w:right="1417" w:firstLine="708"/>
        <w:jc w:val="right"/>
      </w:pPr>
      <w:r>
        <w:t>PH</w:t>
      </w:r>
    </w:p>
    <w:sectPr w:rsidR="00506D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1B" w:rsidRDefault="0087301B" w:rsidP="00506D4E">
      <w:pPr>
        <w:spacing w:after="0" w:line="240" w:lineRule="auto"/>
      </w:pPr>
      <w:r>
        <w:separator/>
      </w:r>
    </w:p>
  </w:endnote>
  <w:endnote w:type="continuationSeparator" w:id="0">
    <w:p w:rsidR="0087301B" w:rsidRDefault="0087301B" w:rsidP="0050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1B" w:rsidRDefault="0087301B" w:rsidP="00506D4E">
      <w:pPr>
        <w:spacing w:after="0" w:line="240" w:lineRule="auto"/>
      </w:pPr>
      <w:r>
        <w:separator/>
      </w:r>
    </w:p>
  </w:footnote>
  <w:footnote w:type="continuationSeparator" w:id="0">
    <w:p w:rsidR="0087301B" w:rsidRDefault="0087301B" w:rsidP="00506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D4E" w:rsidRDefault="00506D4E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-899769</wp:posOffset>
          </wp:positionH>
          <wp:positionV relativeFrom="paragraph">
            <wp:posOffset>-446227</wp:posOffset>
          </wp:positionV>
          <wp:extent cx="7560310" cy="10694035"/>
          <wp:effectExtent l="0" t="0" r="2540" b="0"/>
          <wp:wrapNone/>
          <wp:docPr id="1" name="Kép 1" descr="Levélpapír Professional HU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élpapír Professional HU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709AE"/>
    <w:multiLevelType w:val="hybridMultilevel"/>
    <w:tmpl w:val="D5E676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74BC1"/>
    <w:multiLevelType w:val="hybridMultilevel"/>
    <w:tmpl w:val="A39C0BE8"/>
    <w:lvl w:ilvl="0" w:tplc="96C81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4E"/>
    <w:rsid w:val="00001708"/>
    <w:rsid w:val="00002D0F"/>
    <w:rsid w:val="0000725A"/>
    <w:rsid w:val="000159E9"/>
    <w:rsid w:val="00021B67"/>
    <w:rsid w:val="00024507"/>
    <w:rsid w:val="00026BBC"/>
    <w:rsid w:val="0004139A"/>
    <w:rsid w:val="0005079B"/>
    <w:rsid w:val="000525DE"/>
    <w:rsid w:val="00054C35"/>
    <w:rsid w:val="00067B5C"/>
    <w:rsid w:val="00077780"/>
    <w:rsid w:val="000811BF"/>
    <w:rsid w:val="00084858"/>
    <w:rsid w:val="00085B8E"/>
    <w:rsid w:val="000866DA"/>
    <w:rsid w:val="00090B73"/>
    <w:rsid w:val="00093DF3"/>
    <w:rsid w:val="00094DEB"/>
    <w:rsid w:val="0009728D"/>
    <w:rsid w:val="000A3C20"/>
    <w:rsid w:val="000B2D9D"/>
    <w:rsid w:val="000B36CA"/>
    <w:rsid w:val="000B541B"/>
    <w:rsid w:val="000B7300"/>
    <w:rsid w:val="000C2255"/>
    <w:rsid w:val="000C418B"/>
    <w:rsid w:val="000C7887"/>
    <w:rsid w:val="000E6029"/>
    <w:rsid w:val="000F2DD9"/>
    <w:rsid w:val="000F5C8E"/>
    <w:rsid w:val="000F7DE2"/>
    <w:rsid w:val="00115B5D"/>
    <w:rsid w:val="00116BA3"/>
    <w:rsid w:val="00123C93"/>
    <w:rsid w:val="001362B8"/>
    <w:rsid w:val="0014152D"/>
    <w:rsid w:val="00143FE1"/>
    <w:rsid w:val="00144E58"/>
    <w:rsid w:val="00145D08"/>
    <w:rsid w:val="0015434D"/>
    <w:rsid w:val="00156B90"/>
    <w:rsid w:val="0015741C"/>
    <w:rsid w:val="00166A71"/>
    <w:rsid w:val="00173CDE"/>
    <w:rsid w:val="00177B53"/>
    <w:rsid w:val="001862C5"/>
    <w:rsid w:val="001908DB"/>
    <w:rsid w:val="0019340E"/>
    <w:rsid w:val="001B2FDE"/>
    <w:rsid w:val="001B5319"/>
    <w:rsid w:val="001C57D7"/>
    <w:rsid w:val="001D5D3D"/>
    <w:rsid w:val="001D5D57"/>
    <w:rsid w:val="001E01E8"/>
    <w:rsid w:val="001F0784"/>
    <w:rsid w:val="001F7C35"/>
    <w:rsid w:val="001F7F95"/>
    <w:rsid w:val="002024B3"/>
    <w:rsid w:val="002033CD"/>
    <w:rsid w:val="00204B89"/>
    <w:rsid w:val="0020568B"/>
    <w:rsid w:val="00216585"/>
    <w:rsid w:val="00224AF5"/>
    <w:rsid w:val="002259D0"/>
    <w:rsid w:val="00227E14"/>
    <w:rsid w:val="00230615"/>
    <w:rsid w:val="00231D00"/>
    <w:rsid w:val="00260093"/>
    <w:rsid w:val="00265978"/>
    <w:rsid w:val="00265D43"/>
    <w:rsid w:val="00271795"/>
    <w:rsid w:val="0027269A"/>
    <w:rsid w:val="002836D7"/>
    <w:rsid w:val="002A4698"/>
    <w:rsid w:val="002A6B68"/>
    <w:rsid w:val="002D04B1"/>
    <w:rsid w:val="002D41B9"/>
    <w:rsid w:val="002D67D9"/>
    <w:rsid w:val="002E211D"/>
    <w:rsid w:val="002E784F"/>
    <w:rsid w:val="003003C8"/>
    <w:rsid w:val="00300C97"/>
    <w:rsid w:val="003047BB"/>
    <w:rsid w:val="00313738"/>
    <w:rsid w:val="003143B0"/>
    <w:rsid w:val="00314DB0"/>
    <w:rsid w:val="00324116"/>
    <w:rsid w:val="0032631F"/>
    <w:rsid w:val="00327888"/>
    <w:rsid w:val="003306D1"/>
    <w:rsid w:val="00330BAF"/>
    <w:rsid w:val="003319C8"/>
    <w:rsid w:val="00337EA2"/>
    <w:rsid w:val="00344F17"/>
    <w:rsid w:val="00354620"/>
    <w:rsid w:val="00361A9A"/>
    <w:rsid w:val="00370497"/>
    <w:rsid w:val="0037791F"/>
    <w:rsid w:val="003823B4"/>
    <w:rsid w:val="003853E4"/>
    <w:rsid w:val="003A1B5F"/>
    <w:rsid w:val="003A234E"/>
    <w:rsid w:val="003A2FCF"/>
    <w:rsid w:val="003B4137"/>
    <w:rsid w:val="003C0012"/>
    <w:rsid w:val="003C31E2"/>
    <w:rsid w:val="003C3A0A"/>
    <w:rsid w:val="003C7B3D"/>
    <w:rsid w:val="003D15A9"/>
    <w:rsid w:val="003D2AA5"/>
    <w:rsid w:val="003D6703"/>
    <w:rsid w:val="003E0E01"/>
    <w:rsid w:val="003E0E85"/>
    <w:rsid w:val="00400425"/>
    <w:rsid w:val="00401207"/>
    <w:rsid w:val="004028F2"/>
    <w:rsid w:val="00402AE1"/>
    <w:rsid w:val="0041040C"/>
    <w:rsid w:val="004115E6"/>
    <w:rsid w:val="00420135"/>
    <w:rsid w:val="00426052"/>
    <w:rsid w:val="004359EC"/>
    <w:rsid w:val="0044080E"/>
    <w:rsid w:val="00443B0D"/>
    <w:rsid w:val="00446027"/>
    <w:rsid w:val="00456A41"/>
    <w:rsid w:val="00461787"/>
    <w:rsid w:val="00461ED5"/>
    <w:rsid w:val="00470C6E"/>
    <w:rsid w:val="00474EEE"/>
    <w:rsid w:val="00490A58"/>
    <w:rsid w:val="004929B2"/>
    <w:rsid w:val="00494758"/>
    <w:rsid w:val="00495E2C"/>
    <w:rsid w:val="004A0A31"/>
    <w:rsid w:val="004B684F"/>
    <w:rsid w:val="004B6B8C"/>
    <w:rsid w:val="004C6332"/>
    <w:rsid w:val="004D43A7"/>
    <w:rsid w:val="004D523C"/>
    <w:rsid w:val="004D741A"/>
    <w:rsid w:val="004D7F03"/>
    <w:rsid w:val="004E2A4F"/>
    <w:rsid w:val="004E6593"/>
    <w:rsid w:val="004F20AE"/>
    <w:rsid w:val="004F644C"/>
    <w:rsid w:val="00501854"/>
    <w:rsid w:val="00506D4E"/>
    <w:rsid w:val="00507B3D"/>
    <w:rsid w:val="00515185"/>
    <w:rsid w:val="0051544D"/>
    <w:rsid w:val="00521A50"/>
    <w:rsid w:val="00521DF8"/>
    <w:rsid w:val="0052288F"/>
    <w:rsid w:val="00523847"/>
    <w:rsid w:val="00523A46"/>
    <w:rsid w:val="005244F9"/>
    <w:rsid w:val="005319A4"/>
    <w:rsid w:val="00541019"/>
    <w:rsid w:val="0054473A"/>
    <w:rsid w:val="00563869"/>
    <w:rsid w:val="00571EAA"/>
    <w:rsid w:val="00576F2F"/>
    <w:rsid w:val="00586C5D"/>
    <w:rsid w:val="005917D2"/>
    <w:rsid w:val="005976E0"/>
    <w:rsid w:val="005A058B"/>
    <w:rsid w:val="005A06EB"/>
    <w:rsid w:val="005A4358"/>
    <w:rsid w:val="005A584B"/>
    <w:rsid w:val="005A62C3"/>
    <w:rsid w:val="005A736B"/>
    <w:rsid w:val="005B0670"/>
    <w:rsid w:val="005B0F3C"/>
    <w:rsid w:val="005B3F56"/>
    <w:rsid w:val="005B44C5"/>
    <w:rsid w:val="005B5B66"/>
    <w:rsid w:val="005B7714"/>
    <w:rsid w:val="005B7ED0"/>
    <w:rsid w:val="005C1526"/>
    <w:rsid w:val="005C1541"/>
    <w:rsid w:val="005D14D4"/>
    <w:rsid w:val="005D19BA"/>
    <w:rsid w:val="005D3794"/>
    <w:rsid w:val="005D6BA4"/>
    <w:rsid w:val="005E005F"/>
    <w:rsid w:val="005E0A4E"/>
    <w:rsid w:val="005E0C58"/>
    <w:rsid w:val="005E37CB"/>
    <w:rsid w:val="005E560E"/>
    <w:rsid w:val="005E60D3"/>
    <w:rsid w:val="005E7E7B"/>
    <w:rsid w:val="005F13CA"/>
    <w:rsid w:val="005F4574"/>
    <w:rsid w:val="005F5148"/>
    <w:rsid w:val="005F5BAE"/>
    <w:rsid w:val="00606CC2"/>
    <w:rsid w:val="00610980"/>
    <w:rsid w:val="0061232F"/>
    <w:rsid w:val="00620B1E"/>
    <w:rsid w:val="00625868"/>
    <w:rsid w:val="006359BB"/>
    <w:rsid w:val="00636307"/>
    <w:rsid w:val="00642BE6"/>
    <w:rsid w:val="0064383F"/>
    <w:rsid w:val="006451F6"/>
    <w:rsid w:val="006523DC"/>
    <w:rsid w:val="00653621"/>
    <w:rsid w:val="006552D4"/>
    <w:rsid w:val="00657B55"/>
    <w:rsid w:val="00664CA6"/>
    <w:rsid w:val="00667517"/>
    <w:rsid w:val="00671241"/>
    <w:rsid w:val="00674749"/>
    <w:rsid w:val="0068653D"/>
    <w:rsid w:val="006869CD"/>
    <w:rsid w:val="00687597"/>
    <w:rsid w:val="0069712A"/>
    <w:rsid w:val="006979E3"/>
    <w:rsid w:val="006A7DDD"/>
    <w:rsid w:val="006B052F"/>
    <w:rsid w:val="006B33D2"/>
    <w:rsid w:val="006B4162"/>
    <w:rsid w:val="006B522B"/>
    <w:rsid w:val="006C0D39"/>
    <w:rsid w:val="006C6393"/>
    <w:rsid w:val="006C7697"/>
    <w:rsid w:val="006C7C8E"/>
    <w:rsid w:val="006D13E0"/>
    <w:rsid w:val="006D3652"/>
    <w:rsid w:val="006E0BEF"/>
    <w:rsid w:val="006E3379"/>
    <w:rsid w:val="006E3771"/>
    <w:rsid w:val="006F2D46"/>
    <w:rsid w:val="006F40B2"/>
    <w:rsid w:val="007024F6"/>
    <w:rsid w:val="007028ED"/>
    <w:rsid w:val="00703836"/>
    <w:rsid w:val="00710A47"/>
    <w:rsid w:val="00714977"/>
    <w:rsid w:val="00726B46"/>
    <w:rsid w:val="00727E10"/>
    <w:rsid w:val="00732D10"/>
    <w:rsid w:val="007347A7"/>
    <w:rsid w:val="00754670"/>
    <w:rsid w:val="0075709B"/>
    <w:rsid w:val="00761DFF"/>
    <w:rsid w:val="00771125"/>
    <w:rsid w:val="00776837"/>
    <w:rsid w:val="00776ED6"/>
    <w:rsid w:val="00786B62"/>
    <w:rsid w:val="00787882"/>
    <w:rsid w:val="00790696"/>
    <w:rsid w:val="00790EFB"/>
    <w:rsid w:val="00794184"/>
    <w:rsid w:val="00795174"/>
    <w:rsid w:val="007A291D"/>
    <w:rsid w:val="007A5EA7"/>
    <w:rsid w:val="007B5C9D"/>
    <w:rsid w:val="007B689F"/>
    <w:rsid w:val="007B73C4"/>
    <w:rsid w:val="007C466D"/>
    <w:rsid w:val="007C58B3"/>
    <w:rsid w:val="007E72FD"/>
    <w:rsid w:val="007F0730"/>
    <w:rsid w:val="007F5AED"/>
    <w:rsid w:val="007F63EE"/>
    <w:rsid w:val="007F7CCF"/>
    <w:rsid w:val="00806FB5"/>
    <w:rsid w:val="00812405"/>
    <w:rsid w:val="00815D22"/>
    <w:rsid w:val="008225CB"/>
    <w:rsid w:val="00827D36"/>
    <w:rsid w:val="00833F64"/>
    <w:rsid w:val="00852D4E"/>
    <w:rsid w:val="00857683"/>
    <w:rsid w:val="00864471"/>
    <w:rsid w:val="008728EC"/>
    <w:rsid w:val="0087301B"/>
    <w:rsid w:val="00881A08"/>
    <w:rsid w:val="008822E6"/>
    <w:rsid w:val="0089518A"/>
    <w:rsid w:val="008A233A"/>
    <w:rsid w:val="008A6279"/>
    <w:rsid w:val="008B1824"/>
    <w:rsid w:val="008B1F1E"/>
    <w:rsid w:val="008D1289"/>
    <w:rsid w:val="008D265E"/>
    <w:rsid w:val="008E2635"/>
    <w:rsid w:val="008F6DA1"/>
    <w:rsid w:val="00913927"/>
    <w:rsid w:val="00914BF6"/>
    <w:rsid w:val="009159DB"/>
    <w:rsid w:val="0092478B"/>
    <w:rsid w:val="00936414"/>
    <w:rsid w:val="00941C99"/>
    <w:rsid w:val="00950CE5"/>
    <w:rsid w:val="00956128"/>
    <w:rsid w:val="00957F5A"/>
    <w:rsid w:val="00960DF3"/>
    <w:rsid w:val="0096542F"/>
    <w:rsid w:val="00985FDA"/>
    <w:rsid w:val="0098603B"/>
    <w:rsid w:val="009924D7"/>
    <w:rsid w:val="009D4A52"/>
    <w:rsid w:val="009D68A0"/>
    <w:rsid w:val="009D745B"/>
    <w:rsid w:val="009F035D"/>
    <w:rsid w:val="009F402A"/>
    <w:rsid w:val="00A03930"/>
    <w:rsid w:val="00A10B2E"/>
    <w:rsid w:val="00A12D94"/>
    <w:rsid w:val="00A30A90"/>
    <w:rsid w:val="00A407D0"/>
    <w:rsid w:val="00A43F07"/>
    <w:rsid w:val="00A54503"/>
    <w:rsid w:val="00A62004"/>
    <w:rsid w:val="00A74809"/>
    <w:rsid w:val="00A76EA2"/>
    <w:rsid w:val="00A77B91"/>
    <w:rsid w:val="00A8505E"/>
    <w:rsid w:val="00A9031D"/>
    <w:rsid w:val="00A949E7"/>
    <w:rsid w:val="00AA2FC5"/>
    <w:rsid w:val="00AA3558"/>
    <w:rsid w:val="00AB12AF"/>
    <w:rsid w:val="00AB5A4A"/>
    <w:rsid w:val="00AC22F7"/>
    <w:rsid w:val="00AC2B31"/>
    <w:rsid w:val="00AD0E45"/>
    <w:rsid w:val="00AE16A8"/>
    <w:rsid w:val="00AE3325"/>
    <w:rsid w:val="00AF13DB"/>
    <w:rsid w:val="00AF48C5"/>
    <w:rsid w:val="00B00304"/>
    <w:rsid w:val="00B12398"/>
    <w:rsid w:val="00B22EAF"/>
    <w:rsid w:val="00B275F9"/>
    <w:rsid w:val="00B33D25"/>
    <w:rsid w:val="00B347AE"/>
    <w:rsid w:val="00B42070"/>
    <w:rsid w:val="00B42BCF"/>
    <w:rsid w:val="00B44DA9"/>
    <w:rsid w:val="00B5174D"/>
    <w:rsid w:val="00B5366F"/>
    <w:rsid w:val="00B64C1B"/>
    <w:rsid w:val="00B72B60"/>
    <w:rsid w:val="00B8332F"/>
    <w:rsid w:val="00B85463"/>
    <w:rsid w:val="00B854B6"/>
    <w:rsid w:val="00B931FD"/>
    <w:rsid w:val="00B95056"/>
    <w:rsid w:val="00BC17CA"/>
    <w:rsid w:val="00BC4F0C"/>
    <w:rsid w:val="00BC7222"/>
    <w:rsid w:val="00BC7F7F"/>
    <w:rsid w:val="00BD2198"/>
    <w:rsid w:val="00BE0ADB"/>
    <w:rsid w:val="00BF0AB1"/>
    <w:rsid w:val="00BF167D"/>
    <w:rsid w:val="00BF76B9"/>
    <w:rsid w:val="00C1101A"/>
    <w:rsid w:val="00C202F6"/>
    <w:rsid w:val="00C243DF"/>
    <w:rsid w:val="00C323E5"/>
    <w:rsid w:val="00C32FE0"/>
    <w:rsid w:val="00C33D89"/>
    <w:rsid w:val="00C436EF"/>
    <w:rsid w:val="00C44C12"/>
    <w:rsid w:val="00C45A44"/>
    <w:rsid w:val="00C472C0"/>
    <w:rsid w:val="00C50C35"/>
    <w:rsid w:val="00C56AB8"/>
    <w:rsid w:val="00C57043"/>
    <w:rsid w:val="00C621FB"/>
    <w:rsid w:val="00C72877"/>
    <w:rsid w:val="00C80344"/>
    <w:rsid w:val="00C81CD1"/>
    <w:rsid w:val="00C97AEF"/>
    <w:rsid w:val="00CB3DD7"/>
    <w:rsid w:val="00CB7379"/>
    <w:rsid w:val="00CC08FF"/>
    <w:rsid w:val="00CD03AF"/>
    <w:rsid w:val="00CE05F2"/>
    <w:rsid w:val="00CE0BE3"/>
    <w:rsid w:val="00CE4489"/>
    <w:rsid w:val="00D035DC"/>
    <w:rsid w:val="00D049AE"/>
    <w:rsid w:val="00D1174D"/>
    <w:rsid w:val="00D15E72"/>
    <w:rsid w:val="00D441DC"/>
    <w:rsid w:val="00D54AF4"/>
    <w:rsid w:val="00D66FB0"/>
    <w:rsid w:val="00D7710F"/>
    <w:rsid w:val="00D913DF"/>
    <w:rsid w:val="00D92733"/>
    <w:rsid w:val="00DA3D5A"/>
    <w:rsid w:val="00DB48D0"/>
    <w:rsid w:val="00DD0E88"/>
    <w:rsid w:val="00DD15C3"/>
    <w:rsid w:val="00DD7FD6"/>
    <w:rsid w:val="00DE2AA0"/>
    <w:rsid w:val="00DE6439"/>
    <w:rsid w:val="00DF507F"/>
    <w:rsid w:val="00DF5C09"/>
    <w:rsid w:val="00DF5D5D"/>
    <w:rsid w:val="00DF6BCC"/>
    <w:rsid w:val="00E03D55"/>
    <w:rsid w:val="00E04D5A"/>
    <w:rsid w:val="00E0691E"/>
    <w:rsid w:val="00E21369"/>
    <w:rsid w:val="00E2140A"/>
    <w:rsid w:val="00E22583"/>
    <w:rsid w:val="00E236FB"/>
    <w:rsid w:val="00E23E5C"/>
    <w:rsid w:val="00E46319"/>
    <w:rsid w:val="00E4699F"/>
    <w:rsid w:val="00E66F7F"/>
    <w:rsid w:val="00E9290E"/>
    <w:rsid w:val="00E933A9"/>
    <w:rsid w:val="00E95B0D"/>
    <w:rsid w:val="00EA2881"/>
    <w:rsid w:val="00EA4F72"/>
    <w:rsid w:val="00EB73D6"/>
    <w:rsid w:val="00EC4032"/>
    <w:rsid w:val="00EC5A8F"/>
    <w:rsid w:val="00ED096D"/>
    <w:rsid w:val="00ED1ACA"/>
    <w:rsid w:val="00ED4ACE"/>
    <w:rsid w:val="00ED5BC8"/>
    <w:rsid w:val="00EE25B9"/>
    <w:rsid w:val="00EE2CCA"/>
    <w:rsid w:val="00EE3866"/>
    <w:rsid w:val="00EE527B"/>
    <w:rsid w:val="00EE55C0"/>
    <w:rsid w:val="00F16B41"/>
    <w:rsid w:val="00F32145"/>
    <w:rsid w:val="00F35EF3"/>
    <w:rsid w:val="00F40B1A"/>
    <w:rsid w:val="00F40EC6"/>
    <w:rsid w:val="00F50303"/>
    <w:rsid w:val="00F53493"/>
    <w:rsid w:val="00F56BDC"/>
    <w:rsid w:val="00F66750"/>
    <w:rsid w:val="00F704EE"/>
    <w:rsid w:val="00F70787"/>
    <w:rsid w:val="00F70E16"/>
    <w:rsid w:val="00F803D5"/>
    <w:rsid w:val="00F8212D"/>
    <w:rsid w:val="00F825E5"/>
    <w:rsid w:val="00F85B7E"/>
    <w:rsid w:val="00F90245"/>
    <w:rsid w:val="00F90368"/>
    <w:rsid w:val="00F91B89"/>
    <w:rsid w:val="00F96CF0"/>
    <w:rsid w:val="00FA6ABB"/>
    <w:rsid w:val="00FC3991"/>
    <w:rsid w:val="00FC5F61"/>
    <w:rsid w:val="00FC6B29"/>
    <w:rsid w:val="00FC7C14"/>
    <w:rsid w:val="00FE1936"/>
    <w:rsid w:val="00FE4AF3"/>
    <w:rsid w:val="00FE5F2B"/>
    <w:rsid w:val="00FF1091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6D4E"/>
  </w:style>
  <w:style w:type="paragraph" w:styleId="llb">
    <w:name w:val="footer"/>
    <w:basedOn w:val="Norml"/>
    <w:link w:val="llbChar"/>
    <w:uiPriority w:val="99"/>
    <w:unhideWhenUsed/>
    <w:rsid w:val="0050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6D4E"/>
  </w:style>
  <w:style w:type="paragraph" w:styleId="Listaszerbekezds">
    <w:name w:val="List Paragraph"/>
    <w:basedOn w:val="Norml"/>
    <w:uiPriority w:val="34"/>
    <w:qFormat/>
    <w:rsid w:val="0050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6D4E"/>
  </w:style>
  <w:style w:type="paragraph" w:styleId="llb">
    <w:name w:val="footer"/>
    <w:basedOn w:val="Norml"/>
    <w:link w:val="llbChar"/>
    <w:uiPriority w:val="99"/>
    <w:unhideWhenUsed/>
    <w:rsid w:val="0050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6D4E"/>
  </w:style>
  <w:style w:type="paragraph" w:styleId="Listaszerbekezds">
    <w:name w:val="List Paragraph"/>
    <w:basedOn w:val="Norml"/>
    <w:uiPriority w:val="34"/>
    <w:qFormat/>
    <w:rsid w:val="0050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2017-11-28T11:04:00Z</dcterms:created>
  <dcterms:modified xsi:type="dcterms:W3CDTF">2017-12-07T15:59:00Z</dcterms:modified>
</cp:coreProperties>
</file>